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color w:val="000000"/>
        </w:rPr>
        <w:t>Clarkston Community Center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color w:val="000000"/>
        </w:rPr>
        <w:t>Board Meeting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F446AF" w:rsidRDefault="006C588C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February 16</w:t>
      </w:r>
      <w:r w:rsidR="00E55A4A">
        <w:rPr>
          <w:rFonts w:ascii="Arial" w:eastAsia="Times New Roman" w:hAnsi="Arial" w:cs="Arial"/>
          <w:color w:val="000000"/>
        </w:rPr>
        <w:t>, 2019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32FF" w:rsidRPr="00C92470" w:rsidRDefault="00C92470" w:rsidP="006132FF">
      <w:pPr>
        <w:spacing w:after="0" w:line="240" w:lineRule="auto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**</w:t>
      </w:r>
      <w:r w:rsidR="006132FF" w:rsidRPr="00C92470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>New Mission Statement:</w:t>
      </w:r>
      <w:r w:rsidR="00F669AA">
        <w:rPr>
          <w:rFonts w:ascii="Noto Sans Symbols" w:eastAsia="Times New Roman" w:hAnsi="Noto Sans Symbols" w:cs="Times New Roman"/>
          <w:b/>
          <w:color w:val="000000"/>
          <w:sz w:val="24"/>
          <w:szCs w:val="24"/>
        </w:rPr>
        <w:t xml:space="preserve"> </w:t>
      </w:r>
      <w:r w:rsidR="00F669AA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The mission </w:t>
      </w:r>
      <w:r w:rsidR="00417DC1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>of the</w:t>
      </w:r>
      <w:r w:rsidR="00417DC1" w:rsidRPr="00417DC1">
        <w:rPr>
          <w:rFonts w:ascii="Noto Sans Symbols" w:eastAsia="Times New Roman" w:hAnsi="Noto Sans Symbols" w:cs="Times New Roman"/>
          <w:i/>
          <w:color w:val="000000"/>
          <w:sz w:val="24"/>
          <w:szCs w:val="24"/>
        </w:rPr>
        <w:t xml:space="preserve"> </w:t>
      </w:r>
      <w:r w:rsidR="006132FF" w:rsidRPr="00417DC1">
        <w:rPr>
          <w:rFonts w:ascii="Noto Sans Symbols" w:eastAsia="Times New Roman" w:hAnsi="Noto Sans Symbols" w:cs="Times New Roman"/>
          <w:color w:val="000000"/>
          <w:sz w:val="24"/>
          <w:szCs w:val="24"/>
        </w:rPr>
        <w:t>CCC is connecting Atlanta’s communities and cultures through education, recreation and the arts</w:t>
      </w:r>
      <w:r w:rsidR="006132FF" w:rsidRPr="00C92470">
        <w:rPr>
          <w:rFonts w:ascii="Noto Sans Symbols" w:eastAsia="Times New Roman" w:hAnsi="Noto Sans Symbols" w:cs="Times New Roman"/>
          <w:color w:val="000000"/>
          <w:sz w:val="24"/>
          <w:szCs w:val="24"/>
        </w:rPr>
        <w:t xml:space="preserve">. </w:t>
      </w:r>
    </w:p>
    <w:p w:rsidR="006132FF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F446AF" w:rsidRPr="00F446AF" w:rsidRDefault="006C588C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4:44</w:t>
      </w:r>
      <w:r w:rsidR="00F446AF" w:rsidRPr="00F44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pm</w:t>
      </w:r>
      <w:r w:rsidR="00F446AF" w:rsidRPr="00F446A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>Call to order</w:t>
      </w:r>
    </w:p>
    <w:p w:rsidR="00F446AF" w:rsidRPr="00F446AF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F446AF" w:rsidRDefault="00EE6E7E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70">
        <w:rPr>
          <w:rFonts w:ascii="Arial" w:eastAsia="Times New Roman" w:hAnsi="Arial" w:cs="Arial"/>
          <w:b/>
          <w:color w:val="000000"/>
          <w:u w:val="single"/>
        </w:rPr>
        <w:t>Attendance:</w:t>
      </w:r>
      <w:r>
        <w:rPr>
          <w:rFonts w:ascii="Arial" w:eastAsia="Times New Roman" w:hAnsi="Arial" w:cs="Arial"/>
          <w:color w:val="000000"/>
        </w:rPr>
        <w:t xml:space="preserve"> </w:t>
      </w:r>
      <w:r w:rsidR="00F669AA">
        <w:rPr>
          <w:rFonts w:ascii="Arial" w:eastAsia="Times New Roman" w:hAnsi="Arial" w:cs="Arial"/>
          <w:color w:val="000000"/>
        </w:rPr>
        <w:t xml:space="preserve">Brain W, </w:t>
      </w:r>
      <w:r w:rsidRPr="00C924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Chip, </w:t>
      </w:r>
      <w:r w:rsidR="006C588C">
        <w:rPr>
          <w:rFonts w:ascii="Times New Roman" w:eastAsia="Times New Roman" w:hAnsi="Times New Roman" w:cs="Times New Roman"/>
          <w:color w:val="000000"/>
          <w:sz w:val="24"/>
          <w:szCs w:val="24"/>
        </w:rPr>
        <w:t>Lesley</w:t>
      </w:r>
      <w:r w:rsidR="00E5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C588C">
        <w:rPr>
          <w:rFonts w:ascii="Times New Roman" w:eastAsia="Times New Roman" w:hAnsi="Times New Roman" w:cs="Times New Roman"/>
          <w:color w:val="000000"/>
          <w:sz w:val="24"/>
          <w:szCs w:val="24"/>
        </w:rPr>
        <w:t>Richard, Sami</w:t>
      </w:r>
      <w:r w:rsidR="00E5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Patrick, Cindy, </w:t>
      </w:r>
      <w:r w:rsidR="006C588C">
        <w:rPr>
          <w:rFonts w:ascii="Times New Roman" w:eastAsia="Times New Roman" w:hAnsi="Times New Roman" w:cs="Times New Roman"/>
          <w:color w:val="000000"/>
          <w:sz w:val="24"/>
          <w:szCs w:val="24"/>
        </w:rPr>
        <w:t>Melissa</w:t>
      </w:r>
      <w:r w:rsidR="00E55A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446AF" w:rsidRPr="00C92470" w:rsidRDefault="003F342D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pprove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minutes 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for</w:t>
      </w:r>
      <w:r w:rsidR="00F446AF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C5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January 2019</w:t>
      </w:r>
      <w:r w:rsidR="00EE6E7E"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446AF" w:rsidRPr="00C92470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446AF" w:rsidRPr="00C92470" w:rsidRDefault="00F446AF" w:rsidP="00F446A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Directors Report (see Executive Director Board Report </w:t>
      </w:r>
      <w:r w:rsidR="006C58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February </w:t>
      </w:r>
      <w:r w:rsidR="00E55A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2019</w:t>
      </w:r>
      <w:r w:rsidRPr="00C924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for details)</w:t>
      </w:r>
    </w:p>
    <w:p w:rsidR="00F446AF" w:rsidRDefault="00F446AF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446AF" w:rsidRDefault="006C588C" w:rsidP="00F446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February</w:t>
      </w:r>
      <w:r w:rsidR="00E55A4A">
        <w:rPr>
          <w:rFonts w:ascii="Arial" w:eastAsia="Times New Roman" w:hAnsi="Arial" w:cs="Arial"/>
          <w:b/>
          <w:bCs/>
          <w:color w:val="000000"/>
          <w:u w:val="single"/>
        </w:rPr>
        <w:t xml:space="preserve"> 2019</w:t>
      </w:r>
      <w:r w:rsidR="00F446AF" w:rsidRPr="00684651">
        <w:rPr>
          <w:rFonts w:ascii="Arial" w:eastAsia="Times New Roman" w:hAnsi="Arial" w:cs="Arial"/>
          <w:b/>
          <w:bCs/>
          <w:color w:val="000000"/>
          <w:u w:val="single"/>
        </w:rPr>
        <w:t xml:space="preserve"> </w:t>
      </w:r>
      <w:r w:rsidR="00684651" w:rsidRPr="00684651">
        <w:rPr>
          <w:rFonts w:ascii="Arial" w:eastAsia="Times New Roman" w:hAnsi="Arial" w:cs="Arial"/>
          <w:b/>
          <w:bCs/>
          <w:color w:val="000000"/>
          <w:u w:val="single"/>
        </w:rPr>
        <w:t>director’s report h</w:t>
      </w:r>
      <w:r w:rsidR="00F446AF" w:rsidRPr="00684651">
        <w:rPr>
          <w:rFonts w:ascii="Arial" w:eastAsia="Times New Roman" w:hAnsi="Arial" w:cs="Arial"/>
          <w:b/>
          <w:bCs/>
          <w:color w:val="000000"/>
          <w:u w:val="single"/>
        </w:rPr>
        <w:t>ighlights</w:t>
      </w:r>
    </w:p>
    <w:p w:rsidR="00E55A4A" w:rsidRPr="006C588C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Sami/Cindy met new city manager Robin Gomez. He is interested in working with CCC and helping CCC with DeKalb Schools </w:t>
      </w:r>
      <w:r w:rsidR="00A81D8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if needed</w:t>
      </w:r>
      <w:bookmarkStart w:id="0" w:name="_GoBack"/>
      <w:bookmarkEnd w:id="0"/>
    </w:p>
    <w:p w:rsidR="006C588C" w:rsidRPr="006C588C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 rented storage and moved everything from the field.</w:t>
      </w:r>
    </w:p>
    <w:p w:rsidR="006C588C" w:rsidRPr="006C588C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CCC no longer has community garden due to no lease on the field</w:t>
      </w:r>
    </w:p>
    <w:p w:rsidR="006C588C" w:rsidRPr="006C588C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Sami/Cindy will help relocate the gardeners</w:t>
      </w:r>
    </w:p>
    <w:p w:rsidR="006C588C" w:rsidRPr="006C588C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Afterschool now has 65 students. GA Tech interns are teaching 3D printing and coding</w:t>
      </w:r>
    </w:p>
    <w:p w:rsidR="006C588C" w:rsidRPr="006C588C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Amber is focusing on financial literacy and tobacco cessation with students.</w:t>
      </w:r>
    </w:p>
    <w:p w:rsidR="006C588C" w:rsidRPr="00C73248" w:rsidRDefault="006C588C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ESL has 12 seniors and will also teach basic technology skills</w:t>
      </w:r>
    </w:p>
    <w:p w:rsidR="00C73248" w:rsidRPr="006C588C" w:rsidRDefault="00C73248" w:rsidP="00CD68BC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Spring Gardening Festival April 6th</w:t>
      </w:r>
    </w:p>
    <w:p w:rsidR="00405D5B" w:rsidRPr="00405D5B" w:rsidRDefault="00405D5B" w:rsidP="00405D5B">
      <w:pPr>
        <w:spacing w:after="0" w:line="240" w:lineRule="auto"/>
        <w:ind w:left="1080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362050" w:rsidRPr="00F446AF" w:rsidRDefault="00362050" w:rsidP="003620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46AF">
        <w:rPr>
          <w:rFonts w:ascii="Arial" w:eastAsia="Times New Roman" w:hAnsi="Arial" w:cs="Arial"/>
          <w:b/>
          <w:bCs/>
          <w:color w:val="000000"/>
        </w:rPr>
        <w:t xml:space="preserve">Financial Report and </w:t>
      </w:r>
      <w:proofErr w:type="spellStart"/>
      <w:r w:rsidRPr="00F446AF">
        <w:rPr>
          <w:rFonts w:ascii="Arial" w:eastAsia="Times New Roman" w:hAnsi="Arial" w:cs="Arial"/>
          <w:b/>
          <w:bCs/>
          <w:color w:val="000000"/>
        </w:rPr>
        <w:t>Cashflow</w:t>
      </w:r>
      <w:proofErr w:type="spellEnd"/>
    </w:p>
    <w:p w:rsidR="00362050" w:rsidRPr="00F446AF" w:rsidRDefault="00C73248" w:rsidP="00362050">
      <w:pPr>
        <w:numPr>
          <w:ilvl w:val="0"/>
          <w:numId w:val="5"/>
        </w:numPr>
        <w:spacing w:after="0" w:line="240" w:lineRule="auto"/>
        <w:ind w:left="1440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Total income Jan 2019</w:t>
      </w:r>
      <w:r w:rsidRPr="00F44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62050" w:rsidRPr="00F446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362050">
        <w:rPr>
          <w:rFonts w:ascii="Times New Roman" w:eastAsia="Times New Roman" w:hAnsi="Times New Roman" w:cs="Times New Roman"/>
          <w:color w:val="000000"/>
          <w:sz w:val="24"/>
          <w:szCs w:val="24"/>
        </w:rPr>
        <w:t>$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21,781.22</w:t>
      </w:r>
    </w:p>
    <w:p w:rsidR="00684651" w:rsidRDefault="0048220A" w:rsidP="00653EBC">
      <w:pPr>
        <w:spacing w:after="0" w:line="240" w:lineRule="auto"/>
        <w:rPr>
          <w:rFonts w:ascii="Noto Sans Symbols" w:eastAsia="Times New Roman" w:hAnsi="Noto Sans Symbols" w:cs="Times New Roman"/>
          <w:b/>
          <w:color w:val="000000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color w:val="000000"/>
          <w:u w:val="single"/>
        </w:rPr>
        <w:t>Old</w:t>
      </w:r>
      <w:r w:rsidR="00684651" w:rsidRPr="00F446AF">
        <w:rPr>
          <w:rFonts w:ascii="Arial" w:eastAsia="Times New Roman" w:hAnsi="Arial" w:cs="Arial"/>
          <w:b/>
          <w:bCs/>
          <w:color w:val="000000"/>
          <w:u w:val="single"/>
        </w:rPr>
        <w:t xml:space="preserve"> Business</w:t>
      </w:r>
      <w:r w:rsidR="00684651" w:rsidRPr="00684651">
        <w:rPr>
          <w:rFonts w:ascii="Noto Sans Symbols" w:eastAsia="Times New Roman" w:hAnsi="Noto Sans Symbols" w:cs="Times New Roman"/>
          <w:b/>
          <w:color w:val="000000"/>
          <w:sz w:val="24"/>
          <w:szCs w:val="24"/>
          <w:u w:val="single"/>
        </w:rPr>
        <w:t xml:space="preserve"> </w:t>
      </w:r>
    </w:p>
    <w:p w:rsidR="00637755" w:rsidRDefault="00637755" w:rsidP="00653EBC">
      <w:pPr>
        <w:spacing w:after="0" w:line="240" w:lineRule="auto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6C588C" w:rsidRDefault="006C588C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Financial Audit will be in late March or early April</w:t>
      </w:r>
    </w:p>
    <w:p w:rsidR="002077DA" w:rsidRDefault="002077DA" w:rsidP="00506F7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Partnership for non-profits will conduct check-up in June.</w:t>
      </w:r>
    </w:p>
    <w:p w:rsidR="00D54E07" w:rsidRDefault="00D54E07" w:rsidP="00482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</w:p>
    <w:p w:rsidR="0048220A" w:rsidRPr="0048220A" w:rsidRDefault="0048220A" w:rsidP="00482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48220A">
        <w:rPr>
          <w:rFonts w:ascii="Arial" w:eastAsia="Times New Roman" w:hAnsi="Arial" w:cs="Arial"/>
          <w:b/>
          <w:bCs/>
          <w:color w:val="000000"/>
          <w:u w:val="single"/>
        </w:rPr>
        <w:t>NEW Business</w:t>
      </w:r>
    </w:p>
    <w:p w:rsidR="0048220A" w:rsidRPr="0048220A" w:rsidRDefault="0048220A" w:rsidP="0048220A">
      <w:pPr>
        <w:pStyle w:val="ListParagraph"/>
        <w:rPr>
          <w:rFonts w:ascii="Arial" w:eastAsia="Times New Roman" w:hAnsi="Arial" w:cs="Arial"/>
          <w:bCs/>
          <w:color w:val="000000"/>
        </w:rPr>
      </w:pPr>
    </w:p>
    <w:p w:rsidR="00D54E07" w:rsidRDefault="00D54E07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Cindy to retire effective immediately.</w:t>
      </w:r>
    </w:p>
    <w:p w:rsidR="00D54E07" w:rsidRDefault="00D54E07" w:rsidP="003F342D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Suggested Sami move from 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assistant to the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executive director.</w:t>
      </w:r>
    </w:p>
    <w:p w:rsidR="00C73248" w:rsidRDefault="00D54E07" w:rsidP="00D54E07">
      <w:pPr>
        <w:pStyle w:val="ListParagraph"/>
        <w:numPr>
          <w:ilvl w:val="0"/>
          <w:numId w:val="13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Melissa motioned for Sami to move to interim 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director for 3 months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with salary increase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after which he will assume the position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 A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nd a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lso motioned for 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governance to </w:t>
      </w:r>
      <w:r w:rsidRPr="00D54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work with Sami on org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  <w:r w:rsidRPr="00D54E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restructure and craft </w:t>
      </w:r>
      <w:r w:rsidR="00C732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responsibilities of new and existing positions.  (Motion passed)</w:t>
      </w:r>
    </w:p>
    <w:p w:rsidR="00F446AF" w:rsidRPr="00637755" w:rsidRDefault="00F446AF" w:rsidP="004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37755">
        <w:rPr>
          <w:rFonts w:ascii="Arial" w:eastAsia="Times New Roman" w:hAnsi="Arial" w:cs="Arial"/>
          <w:b/>
          <w:bCs/>
          <w:color w:val="000000"/>
          <w:u w:val="single"/>
        </w:rPr>
        <w:t>Fundraising</w:t>
      </w:r>
    </w:p>
    <w:p w:rsidR="0048220A" w:rsidRPr="006132FF" w:rsidRDefault="00C76003" w:rsidP="006132FF">
      <w:pPr>
        <w:pStyle w:val="ListParagraph"/>
        <w:numPr>
          <w:ilvl w:val="1"/>
          <w:numId w:val="1"/>
        </w:numPr>
        <w:spacing w:after="24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No discussion</w:t>
      </w:r>
    </w:p>
    <w:p w:rsidR="005F5097" w:rsidRPr="00637755" w:rsidRDefault="005F5097" w:rsidP="005F5097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637755">
        <w:rPr>
          <w:rFonts w:ascii="Arial" w:eastAsia="Times New Roman" w:hAnsi="Arial" w:cs="Arial"/>
          <w:b/>
          <w:bCs/>
          <w:color w:val="000000"/>
          <w:u w:val="single"/>
        </w:rPr>
        <w:t>Marketing:</w:t>
      </w:r>
    </w:p>
    <w:p w:rsidR="00B17DB1" w:rsidRPr="00B17DB1" w:rsidRDefault="00C73248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(on-going) </w:t>
      </w:r>
      <w:r w:rsidR="00B17DB1" w:rsidRPr="00B17DB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Sami-Patrick to update Ga Film sit with new information on CCC use and rentals</w:t>
      </w:r>
    </w:p>
    <w:p w:rsidR="005F5097" w:rsidRDefault="006132FF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132FF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lastRenderedPageBreak/>
        <w:t>(ongoing)</w:t>
      </w:r>
      <w:r w:rsidRPr="00613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F5097" w:rsidRPr="006132F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to blog about new computer lab</w:t>
      </w:r>
      <w:r w:rsidR="00506F7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and donation from Southern New Hampshire</w:t>
      </w:r>
    </w:p>
    <w:p w:rsidR="00483C65" w:rsidRPr="00483C65" w:rsidRDefault="00C76003" w:rsidP="005F509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(ongoing) </w:t>
      </w:r>
      <w:r w:rsidR="00483C65" w:rsidRPr="00483C6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Patrick and Sami to update CCC on Google grants site and Google ads.</w:t>
      </w:r>
    </w:p>
    <w:p w:rsidR="005F5097" w:rsidRDefault="005F5097" w:rsidP="00F446AF">
      <w:pPr>
        <w:spacing w:after="240" w:line="240" w:lineRule="auto"/>
        <w:rPr>
          <w:rFonts w:ascii="Arial" w:eastAsia="Times New Roman" w:hAnsi="Arial" w:cs="Arial"/>
          <w:bCs/>
          <w:color w:val="000000"/>
        </w:rPr>
      </w:pPr>
    </w:p>
    <w:p w:rsidR="00F446AF" w:rsidRPr="00D40C2F" w:rsidRDefault="005F5097" w:rsidP="00637755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D40C2F">
        <w:rPr>
          <w:rFonts w:ascii="Arial" w:eastAsia="Times New Roman" w:hAnsi="Arial" w:cs="Arial"/>
          <w:bCs/>
          <w:color w:val="000000"/>
          <w:u w:val="single"/>
        </w:rPr>
        <w:t xml:space="preserve"> </w:t>
      </w:r>
      <w:r w:rsidR="00653EBC" w:rsidRPr="00D40C2F">
        <w:rPr>
          <w:rFonts w:ascii="Arial" w:eastAsia="Times New Roman" w:hAnsi="Arial" w:cs="Arial"/>
          <w:b/>
          <w:bCs/>
          <w:color w:val="000000"/>
          <w:u w:val="single"/>
        </w:rPr>
        <w:t xml:space="preserve">Committee Reports (No committees met during </w:t>
      </w:r>
      <w:r w:rsidR="006132FF" w:rsidRPr="00D40C2F">
        <w:rPr>
          <w:rFonts w:ascii="Arial" w:eastAsia="Times New Roman" w:hAnsi="Arial" w:cs="Arial"/>
          <w:b/>
          <w:bCs/>
          <w:color w:val="000000"/>
          <w:u w:val="single"/>
        </w:rPr>
        <w:t xml:space="preserve">in </w:t>
      </w:r>
      <w:r w:rsidR="00B17DB1">
        <w:rPr>
          <w:rFonts w:ascii="Arial" w:eastAsia="Times New Roman" w:hAnsi="Arial" w:cs="Arial"/>
          <w:b/>
          <w:bCs/>
          <w:color w:val="000000"/>
          <w:u w:val="single"/>
        </w:rPr>
        <w:t>December</w:t>
      </w:r>
      <w:r w:rsidR="00653EBC" w:rsidRPr="00D40C2F">
        <w:rPr>
          <w:rFonts w:ascii="Arial" w:eastAsia="Times New Roman" w:hAnsi="Arial" w:cs="Arial"/>
          <w:b/>
          <w:bCs/>
          <w:color w:val="000000"/>
          <w:u w:val="single"/>
        </w:rPr>
        <w:t>)</w:t>
      </w:r>
    </w:p>
    <w:p w:rsidR="00653EBC" w:rsidRPr="00F446AF" w:rsidRDefault="00653EBC" w:rsidP="00653EBC">
      <w:pPr>
        <w:spacing w:after="0" w:line="240" w:lineRule="auto"/>
        <w:textAlignment w:val="baseline"/>
        <w:rPr>
          <w:rFonts w:ascii="Noto Sans Symbols" w:eastAsia="Times New Roman" w:hAnsi="Noto Sans Symbols" w:cs="Times New Roman"/>
          <w:color w:val="000000"/>
          <w:sz w:val="24"/>
          <w:szCs w:val="24"/>
        </w:rPr>
      </w:pPr>
    </w:p>
    <w:p w:rsidR="00506F7A" w:rsidRPr="00B17DB1" w:rsidRDefault="00506F7A" w:rsidP="00506F7A">
      <w:pPr>
        <w:spacing w:after="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17DB1">
        <w:rPr>
          <w:rFonts w:ascii="Arial" w:eastAsia="Times New Roman" w:hAnsi="Arial" w:cs="Arial"/>
          <w:b/>
          <w:bCs/>
          <w:color w:val="000000"/>
          <w:u w:val="single"/>
        </w:rPr>
        <w:t>Governance</w:t>
      </w:r>
    </w:p>
    <w:p w:rsidR="00B17DB1" w:rsidRDefault="00B17DB1" w:rsidP="00506F7A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:rsidR="00C73248" w:rsidRDefault="00C73248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Paul, Denis, and </w:t>
      </w:r>
      <w:proofErr w:type="spellStart"/>
      <w:r>
        <w:rPr>
          <w:rFonts w:ascii="Arial" w:eastAsia="Times New Roman" w:hAnsi="Arial" w:cs="Arial"/>
          <w:bCs/>
          <w:color w:val="000000"/>
        </w:rPr>
        <w:t>Awale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will roll off the board</w:t>
      </w:r>
      <w:r w:rsidR="0056510B">
        <w:rPr>
          <w:rFonts w:ascii="Arial" w:eastAsia="Times New Roman" w:hAnsi="Arial" w:cs="Arial"/>
          <w:bCs/>
          <w:color w:val="000000"/>
        </w:rPr>
        <w:t xml:space="preserve"> effective immediately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C73248" w:rsidRDefault="00C73248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proofErr w:type="spellStart"/>
      <w:r>
        <w:rPr>
          <w:rFonts w:ascii="Arial" w:eastAsia="Times New Roman" w:hAnsi="Arial" w:cs="Arial"/>
          <w:bCs/>
          <w:color w:val="000000"/>
        </w:rPr>
        <w:t>Awale</w:t>
      </w:r>
      <w:proofErr w:type="spellEnd"/>
      <w:r>
        <w:rPr>
          <w:rFonts w:ascii="Arial" w:eastAsia="Times New Roman" w:hAnsi="Arial" w:cs="Arial"/>
          <w:bCs/>
          <w:color w:val="000000"/>
        </w:rPr>
        <w:t xml:space="preserve"> would like assist in an advisory capacity</w:t>
      </w:r>
      <w:r w:rsidR="0056510B">
        <w:rPr>
          <w:rFonts w:ascii="Arial" w:eastAsia="Times New Roman" w:hAnsi="Arial" w:cs="Arial"/>
          <w:bCs/>
          <w:color w:val="000000"/>
        </w:rPr>
        <w:t xml:space="preserve"> as needed</w:t>
      </w:r>
      <w:r>
        <w:rPr>
          <w:rFonts w:ascii="Arial" w:eastAsia="Times New Roman" w:hAnsi="Arial" w:cs="Arial"/>
          <w:bCs/>
          <w:color w:val="000000"/>
        </w:rPr>
        <w:t>.</w:t>
      </w:r>
    </w:p>
    <w:p w:rsidR="00C73248" w:rsidRDefault="00C73248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Lesley Dixon re-elected secretary</w:t>
      </w:r>
    </w:p>
    <w:p w:rsidR="00C73248" w:rsidRDefault="00C73248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Brian Williams re-elected president</w:t>
      </w:r>
    </w:p>
    <w:p w:rsidR="00C73248" w:rsidRDefault="00C73248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Chip will assist as treasure in an interim capacity.</w:t>
      </w:r>
    </w:p>
    <w:p w:rsidR="00C73248" w:rsidRDefault="00C73248" w:rsidP="00B17DB1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 xml:space="preserve">Governance to meet with 3 potential board candidates. </w:t>
      </w:r>
    </w:p>
    <w:p w:rsidR="00F446AF" w:rsidRPr="00F446AF" w:rsidRDefault="00F446AF" w:rsidP="00684651">
      <w:pPr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4"/>
          <w:szCs w:val="24"/>
        </w:rPr>
      </w:pPr>
    </w:p>
    <w:p w:rsidR="00F446AF" w:rsidRPr="00F446AF" w:rsidRDefault="006132FF" w:rsidP="00F446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</w:rPr>
        <w:t>Adjourn 0</w:t>
      </w:r>
      <w:r w:rsidR="00C73248">
        <w:rPr>
          <w:rFonts w:ascii="Arial" w:eastAsia="Times New Roman" w:hAnsi="Arial" w:cs="Arial"/>
          <w:b/>
          <w:bCs/>
          <w:color w:val="000000"/>
        </w:rPr>
        <w:t>6:33</w:t>
      </w:r>
      <w:r w:rsidR="00F446AF" w:rsidRPr="00F446AF">
        <w:rPr>
          <w:rFonts w:ascii="Arial" w:eastAsia="Times New Roman" w:hAnsi="Arial" w:cs="Arial"/>
          <w:b/>
          <w:bCs/>
          <w:color w:val="000000"/>
        </w:rPr>
        <w:t>PM</w:t>
      </w:r>
    </w:p>
    <w:p w:rsidR="00E73216" w:rsidRDefault="00E73216"/>
    <w:sectPr w:rsidR="00E73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5DAB"/>
    <w:multiLevelType w:val="hybridMultilevel"/>
    <w:tmpl w:val="93326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2F20"/>
    <w:multiLevelType w:val="hybridMultilevel"/>
    <w:tmpl w:val="36A26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A13B86"/>
    <w:multiLevelType w:val="hybridMultilevel"/>
    <w:tmpl w:val="A1D4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706E4"/>
    <w:multiLevelType w:val="multilevel"/>
    <w:tmpl w:val="0C8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1F1564"/>
    <w:multiLevelType w:val="multilevel"/>
    <w:tmpl w:val="85FC7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74AEA"/>
    <w:multiLevelType w:val="multilevel"/>
    <w:tmpl w:val="82DA7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462A42"/>
    <w:multiLevelType w:val="multilevel"/>
    <w:tmpl w:val="C7826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B1D1C"/>
    <w:multiLevelType w:val="multilevel"/>
    <w:tmpl w:val="C7FA4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3B532B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6E07C0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557016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805238"/>
    <w:multiLevelType w:val="multilevel"/>
    <w:tmpl w:val="0F80F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1B4452"/>
    <w:multiLevelType w:val="multilevel"/>
    <w:tmpl w:val="926E1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3061A8"/>
    <w:multiLevelType w:val="multilevel"/>
    <w:tmpl w:val="789A1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</w:num>
  <w:num w:numId="5">
    <w:abstractNumId w:val="11"/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3"/>
  </w:num>
  <w:num w:numId="9">
    <w:abstractNumId w:val="3"/>
  </w:num>
  <w:num w:numId="10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1"/>
  </w:num>
  <w:num w:numId="12">
    <w:abstractNumId w:val="8"/>
  </w:num>
  <w:num w:numId="13">
    <w:abstractNumId w:val="10"/>
  </w:num>
  <w:num w:numId="14">
    <w:abstractNumId w:val="0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F"/>
    <w:rsid w:val="000242D6"/>
    <w:rsid w:val="002077DA"/>
    <w:rsid w:val="00362050"/>
    <w:rsid w:val="003F342D"/>
    <w:rsid w:val="00405D5B"/>
    <w:rsid w:val="00417DC1"/>
    <w:rsid w:val="00421402"/>
    <w:rsid w:val="0048220A"/>
    <w:rsid w:val="00483C65"/>
    <w:rsid w:val="00506F7A"/>
    <w:rsid w:val="0056510B"/>
    <w:rsid w:val="005F5097"/>
    <w:rsid w:val="006132FF"/>
    <w:rsid w:val="00615105"/>
    <w:rsid w:val="00637755"/>
    <w:rsid w:val="00653EBC"/>
    <w:rsid w:val="00684651"/>
    <w:rsid w:val="006933F5"/>
    <w:rsid w:val="006C588C"/>
    <w:rsid w:val="00A55279"/>
    <w:rsid w:val="00A81D8C"/>
    <w:rsid w:val="00B17DB1"/>
    <w:rsid w:val="00C73248"/>
    <w:rsid w:val="00C76003"/>
    <w:rsid w:val="00C92470"/>
    <w:rsid w:val="00D40C2F"/>
    <w:rsid w:val="00D54E07"/>
    <w:rsid w:val="00E55A4A"/>
    <w:rsid w:val="00E73216"/>
    <w:rsid w:val="00EE6E7E"/>
    <w:rsid w:val="00EF5AF7"/>
    <w:rsid w:val="00F446AF"/>
    <w:rsid w:val="00F6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8DFC6-F53E-4E57-9D96-09D882FFC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3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7CEE0-21A2-4EFE-A9A2-9736DD9CD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Lesley (Alpharetta)</dc:creator>
  <cp:keywords/>
  <dc:description/>
  <cp:lastModifiedBy>Dixon, Lesley (Alpharetta)</cp:lastModifiedBy>
  <cp:revision>4</cp:revision>
  <dcterms:created xsi:type="dcterms:W3CDTF">2019-03-11T23:10:00Z</dcterms:created>
  <dcterms:modified xsi:type="dcterms:W3CDTF">2019-03-11T23:31:00Z</dcterms:modified>
</cp:coreProperties>
</file>